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E1" w:rsidRPr="00FB6AB7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6AB7" w:rsidRPr="00FB6AB7" w:rsidRDefault="00FB6AB7" w:rsidP="00FB6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B6A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Результативность реализации программы «Цирковое ревю»</w:t>
      </w:r>
    </w:p>
    <w:p w:rsidR="00FB6AB7" w:rsidRPr="00FB6AB7" w:rsidRDefault="00FB6AB7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B6AB7" w:rsidRDefault="00FB6AB7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AB7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0DFB383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4993005" cy="2552065"/>
            <wp:effectExtent l="0" t="0" r="17145" b="635"/>
            <wp:wrapTight wrapText="bothSides">
              <wp:wrapPolygon edited="0">
                <wp:start x="0" y="0"/>
                <wp:lineTo x="0" y="21444"/>
                <wp:lineTo x="21592" y="21444"/>
                <wp:lineTo x="21592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41AB" w:rsidRDefault="003C41AB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0BE1" w:rsidRPr="00FB6AB7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A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2017-2018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Международный</w:t>
      </w:r>
    </w:p>
    <w:p w:rsidR="00F40BE1" w:rsidRPr="000311A6" w:rsidRDefault="00F40BE1" w:rsidP="00F40B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 1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конкурса-фестиваля детского, юношеского и взрослого творчества «Казань Лучезарная»,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2017</w:t>
      </w:r>
    </w:p>
    <w:p w:rsidR="00F40BE1" w:rsidRPr="000311A6" w:rsidRDefault="00F40BE1" w:rsidP="00F40B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 1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Анна и Илларион Туркины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конкурса-фестиваля детского, юношеского и взрослого творчества «Казань Лучезарная»,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2017</w:t>
      </w:r>
    </w:p>
    <w:p w:rsidR="00F40BE1" w:rsidRPr="000311A6" w:rsidRDefault="00F40BE1" w:rsidP="00F40B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XXVIII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 «КИТ»,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г.Екатеринбург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2017</w:t>
      </w:r>
    </w:p>
    <w:p w:rsidR="00F40BE1" w:rsidRPr="000311A6" w:rsidRDefault="00F40BE1" w:rsidP="00F40B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Анна и Илларион Туркины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 циркового искусства «Звёздный континент»,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г.Ульяновск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декабрь 2017</w:t>
      </w:r>
    </w:p>
    <w:p w:rsidR="00F40BE1" w:rsidRPr="000311A6" w:rsidRDefault="00F40BE1" w:rsidP="00F40B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Зададдинова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Камилла 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 циркового искусства «Звёздный континент»,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г.Ульяновск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декабрь 2017</w:t>
      </w:r>
    </w:p>
    <w:p w:rsidR="00F40BE1" w:rsidRPr="000311A6" w:rsidRDefault="00F40BE1" w:rsidP="00F40B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Милонова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Карина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 циркового искусства «Звёздный континент»,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г.Ульяновск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декабрь 2017</w:t>
      </w:r>
    </w:p>
    <w:p w:rsidR="00F40BE1" w:rsidRPr="000311A6" w:rsidRDefault="00F40BE1" w:rsidP="00F40B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Фирсова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Дарина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 циркового искусства «Звёздный континент»,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г.Ульяновск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декабрь 2017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Россия</w:t>
      </w:r>
    </w:p>
    <w:p w:rsidR="00F40BE1" w:rsidRPr="000311A6" w:rsidRDefault="00F40BE1" w:rsidP="00F40B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3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объединение «Цирковое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Всероссийского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конкурса-фестиваля исполнительского мастерства «От Волги до Енисея» в номинации «Цирковое искусство»,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февраль  2018</w:t>
      </w:r>
    </w:p>
    <w:p w:rsidR="00F40BE1" w:rsidRPr="000311A6" w:rsidRDefault="00F40BE1" w:rsidP="00F40B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3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объединение «Цирковое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конкурса-фестиваля «Апрельские улыбки»,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апрель 2017</w:t>
      </w:r>
    </w:p>
    <w:p w:rsidR="00F40BE1" w:rsidRPr="000311A6" w:rsidRDefault="00F40BE1" w:rsidP="00F40B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Милонова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Карина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Кубка России и СНГ по воздушно-спортивному эквилибру в категории «Трапеция»,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г.Москва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май 2018</w:t>
      </w:r>
    </w:p>
    <w:p w:rsidR="00F40BE1" w:rsidRPr="000311A6" w:rsidRDefault="00F40BE1" w:rsidP="00F40B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Сададдинова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Камилла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Кубка России и СНГ по воздушно-спортивному эквилибру в категории «Полотна»,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г.Москва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май 2018</w:t>
      </w:r>
    </w:p>
    <w:p w:rsidR="00F40BE1" w:rsidRPr="000311A6" w:rsidRDefault="00F40BE1" w:rsidP="00F40B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Аипова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Сабина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Кубка России и СНГ по воздушно-спортивному эквилибру в категории «Кольцо»,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г.Москва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май 2018</w:t>
      </w:r>
    </w:p>
    <w:p w:rsidR="00F40BE1" w:rsidRPr="000311A6" w:rsidRDefault="00F40BE1" w:rsidP="00F40B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3 место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Никитина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Софья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Кубка России и СНГ по воздушно-спортивному эквилибру в категории «Петля»,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г.Москва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май 2018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Республика</w:t>
      </w:r>
    </w:p>
    <w:p w:rsidR="00F40BE1" w:rsidRPr="000311A6" w:rsidRDefault="00F40BE1" w:rsidP="00F40B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2 место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республиканского конкурса талантов «Минута славы»,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октябрь 2017</w:t>
      </w:r>
    </w:p>
    <w:p w:rsidR="00F40BE1" w:rsidRPr="000311A6" w:rsidRDefault="00F40BE1" w:rsidP="00F40B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3 место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Туркины Анна и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Илларион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республиканского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талантов «Минута славы»,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октябрь 2017</w:t>
      </w:r>
    </w:p>
    <w:p w:rsidR="00F40BE1" w:rsidRPr="000311A6" w:rsidRDefault="00F40BE1" w:rsidP="00F40B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Диплом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республиканского конкурса талантов «Минута славы»,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октябрь 2017</w:t>
      </w:r>
    </w:p>
    <w:p w:rsidR="00F40BE1" w:rsidRPr="000311A6" w:rsidRDefault="00F40BE1" w:rsidP="00F40B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 (специальный приз)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республиканского конкурса талантов «Минута славы»,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октябрь 2017</w:t>
      </w:r>
    </w:p>
    <w:p w:rsidR="00F40BE1" w:rsidRPr="000311A6" w:rsidRDefault="00F40BE1" w:rsidP="00F40B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3 </w:t>
      </w: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 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Хамитова</w:t>
      </w:r>
      <w:proofErr w:type="spellEnd"/>
      <w:proofErr w:type="gram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Диана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регионального телевизионного проекта-конкурса талантов «Я – суперзвезда!»,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апрель 2018</w:t>
      </w:r>
    </w:p>
    <w:p w:rsidR="00F40BE1" w:rsidRPr="000311A6" w:rsidRDefault="00F40BE1" w:rsidP="00F40B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Дипломант 1 </w:t>
      </w: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 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Мякишева</w:t>
      </w:r>
      <w:proofErr w:type="gram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Кира, Хисматуллин Стас 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регионального телевизионного проекта-конкурса талантов «Я – суперзвезда!»,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апрель 2018</w:t>
      </w:r>
    </w:p>
    <w:p w:rsidR="00F40BE1" w:rsidRPr="000311A6" w:rsidRDefault="00F40BE1" w:rsidP="00F40B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Дипломант 1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регионального телевизионного проекта-конкурса талантов «Я – суперзвезда!»,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, апрель 2018 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Мезенкова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Софья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Фирсова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Дарина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Хамитова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Диана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</w:t>
      </w:r>
      <w:proofErr w:type="gram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Амирова</w:t>
      </w:r>
      <w:proofErr w:type="gram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Замира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2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Сададдинова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Камилла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2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Туркина Анна, Туркин Илларион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2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Мякишева Кира, Хисматуллин Стас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2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Милонова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Карина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3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объединение «Цирковое ревю» (смешанная группа)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0311A6" w:rsidRDefault="00F40BE1" w:rsidP="00F40B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3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объединение «Цирковое ревю» (6-7 лет)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2018</w:t>
      </w:r>
    </w:p>
    <w:p w:rsidR="00F40BE1" w:rsidRPr="00FB6AB7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0BE1" w:rsidRPr="00FB6AB7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A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2016-2017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Международный</w:t>
      </w:r>
    </w:p>
    <w:p w:rsidR="00F40BE1" w:rsidRPr="000311A6" w:rsidRDefault="00F40BE1" w:rsidP="00F40B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 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</w:t>
      </w:r>
      <w:proofErr w:type="gram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 культуры, искусства, творчества  «КИТ»,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2016</w:t>
      </w:r>
    </w:p>
    <w:p w:rsidR="00F40BE1" w:rsidRPr="000311A6" w:rsidRDefault="00F40BE1" w:rsidP="00F40B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 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</w:t>
      </w:r>
      <w:proofErr w:type="gram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«Цирковое ревю» 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фестиваля-конкурса «Детство цвета апельсин»,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апрель 2017</w:t>
      </w:r>
    </w:p>
    <w:p w:rsidR="00F40BE1" w:rsidRPr="000311A6" w:rsidRDefault="00F40BE1" w:rsidP="00F40B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объединение «Цирковое ревю» 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благотворительного творческого марафона детско-юношеского искусства «Калейдоскоп талантов»,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май 2017</w:t>
      </w:r>
    </w:p>
    <w:p w:rsidR="00F40BE1" w:rsidRPr="000311A6" w:rsidRDefault="00F40BE1" w:rsidP="00F40B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Туркин Илларион 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благотворительного творческого марафона детско-юношеского искусства «Калейдоскоп талантов»,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май 2017</w:t>
      </w:r>
    </w:p>
    <w:p w:rsidR="00F40BE1" w:rsidRPr="000311A6" w:rsidRDefault="00F40BE1" w:rsidP="00F40BE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Фирсова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Дарина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благотворительного творческого марафона детско-юношеского искусства «Калейдоскоп талантов»,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май 2017</w:t>
      </w:r>
      <w:r w:rsidRPr="00031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Россия</w:t>
      </w:r>
    </w:p>
    <w:p w:rsidR="00F40BE1" w:rsidRPr="000311A6" w:rsidRDefault="00F40BE1" w:rsidP="00F40B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Гран-При открытого Всероссийского фестиваля-конкурса детско-юношеских и молодёжных </w:t>
      </w: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цирковых  коллективов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«Новые звёзды-2016»,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декабрь 2016</w:t>
      </w:r>
    </w:p>
    <w:p w:rsidR="00F40BE1" w:rsidRPr="000311A6" w:rsidRDefault="00F40BE1" w:rsidP="00F40B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Дипломант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Пенкин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Данил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1 степени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конкурса-фестиваля музыкально-художественного творчества «Хочу на сцену»,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декабрь 2016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</w:t>
      </w:r>
    </w:p>
    <w:p w:rsidR="00F40BE1" w:rsidRPr="000311A6" w:rsidRDefault="00F40BE1" w:rsidP="00F40B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Фатыхова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Лейсан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2017</w:t>
      </w:r>
    </w:p>
    <w:p w:rsidR="00F40BE1" w:rsidRPr="000311A6" w:rsidRDefault="00F40BE1" w:rsidP="00F40B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Лауреат 1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Хамитова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Диана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2017</w:t>
      </w:r>
    </w:p>
    <w:p w:rsidR="00F40BE1" w:rsidRPr="000311A6" w:rsidRDefault="00F40BE1" w:rsidP="00F40B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Милонова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Карина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2017</w:t>
      </w:r>
    </w:p>
    <w:p w:rsidR="00F40BE1" w:rsidRPr="000311A6" w:rsidRDefault="00F40BE1" w:rsidP="00F40B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2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Янкова Софья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2017</w:t>
      </w:r>
    </w:p>
    <w:p w:rsidR="00F40BE1" w:rsidRPr="000311A6" w:rsidRDefault="00F40BE1" w:rsidP="00F40B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2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Фирсова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Дарина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январь 2017</w:t>
      </w:r>
    </w:p>
    <w:p w:rsidR="00F40BE1" w:rsidRPr="000311A6" w:rsidRDefault="00F40BE1" w:rsidP="00F40B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3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объединение «Цирковое </w:t>
      </w:r>
      <w:proofErr w:type="gram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ревю» 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</w:t>
      </w:r>
      <w:proofErr w:type="gram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конкурса циркового искусства «Маленькие звёзды большого города» (8-9 лет), январь 2017 </w:t>
      </w:r>
    </w:p>
    <w:p w:rsidR="00F40BE1" w:rsidRPr="000311A6" w:rsidRDefault="00F40BE1" w:rsidP="00F40B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Дипломант 1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объединение «Цирковое </w:t>
      </w:r>
      <w:proofErr w:type="gram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ревю» 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</w:t>
      </w:r>
      <w:proofErr w:type="gram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конкурса циркового искусства «Маленькие звёзды большого города» (12-15 лет), январь 2017 </w:t>
      </w:r>
    </w:p>
    <w:p w:rsidR="00F40BE1" w:rsidRPr="000311A6" w:rsidRDefault="00F40BE1" w:rsidP="00F40B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Дипломант 2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объединение «Цирковое </w:t>
      </w:r>
      <w:proofErr w:type="gram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ревю» 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</w:t>
      </w:r>
      <w:proofErr w:type="gram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конкурса циркового искусства «Маленькие звёзды большого города» (12-15 лет), январь 2017 </w:t>
      </w:r>
    </w:p>
    <w:p w:rsidR="00F40BE1" w:rsidRPr="00FB6AB7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0BE1" w:rsidRPr="00FB6AB7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A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2015-2016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Международный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Международной профессиональной цирковой премии «Мастер» в конкурсе «Мастерок»,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г.Сочи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июль 2015 (18 чел.)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1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объединение «Цирковое ревю» 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48-</w:t>
      </w: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го  Международного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фестиваля-конкурса детских, юношеских, взрослых и профессиональных коллективов «Колорит Казани», в рамках проекта «Берега Надежды»,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октябрь 2015 (25 чел.)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 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Григорьева</w:t>
      </w:r>
      <w:proofErr w:type="gram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Ангелина,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Гучин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Дмитрий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48-го  Международного фестиваля-конкурса детских, юношеских, взрослых и профессиональных коллективов «Колорит Казани», в рамках проекта «Берега Надежды»,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октябрь 2015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Гучин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Дмитрий,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Григорьва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Ангелина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фестиваля-конкурса «Свет рождественской звезды»,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декабрь 2015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объединение «Цирковое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фестиваля-конкурса «Свет рождественской звезды»,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декабрь 2015 (15 чел.)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III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Вуланович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Светлана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XXXXII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фестиваля</w:t>
      </w:r>
      <w:proofErr w:type="gram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-конкурса детских, юношеских, молодёжных, взрослых творческих коллективов и исполнителей «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Vivat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Kazan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!» в рамках творческого проекта «Адмиралтейская звезда»,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февраль 2016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Дипломант </w:t>
      </w:r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III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объединение «Цирковое </w:t>
      </w:r>
      <w:proofErr w:type="gram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ревю» 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XXXXII</w:t>
      </w:r>
      <w:proofErr w:type="gram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фестиваля-конкурса детских, юношеских, молодёжных, взрослых творческих коллективов и исполнителей «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Vivat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Kazan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!» в рамках творческого проекта «Адмиралтейская звезда»,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февраль 2016 (4 чел.)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степени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Международного конкурса-фестиваля «Здесь зажигаются звёзды» в рамках проекта «Планета звёзд»,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февраль 2016 (20 чел.)</w:t>
      </w:r>
    </w:p>
    <w:p w:rsidR="00F40BE1" w:rsidRPr="000311A6" w:rsidRDefault="00F40BE1" w:rsidP="00F40B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Дипломант 2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объединение «Цирковое </w:t>
      </w:r>
      <w:proofErr w:type="gram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ревю» 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proofErr w:type="gram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Международного конкурса-фестиваля «Цветик-Семицветик»,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г.Тупсе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апрель 2016 (15 чел.)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Россия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Специальный приз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Шайкина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Анастасия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Государственного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училища циркового и эстрадного искусства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им.М.Н.Румянцева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(Карандаша),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г.Москва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, август 2015 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Хлебникова Анастасия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Межрегионального фестиваля циркового искусства «Сальто в будущее» (номер «Мираж Востока»),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г.Челябинск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2015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Вуланович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Светлана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proofErr w:type="gram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Межрегионального фестиваля циркового искусства «Сальто в будущее»  (номер «Кабаре»),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г.Челябинск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2015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Фатыхова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Лейсан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Межрегионального фестиваля циркового искусства «Сальто в будущее» (номер «Паук»),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г.Челябинск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2015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Григорьва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Ангелина,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Гучин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Дмитрий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Межрегионального фестиваля циркового искусства «Сальто в будущее» (номер «Озорные юнги»),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г.Челябинск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2015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Межрегионального фестиваля циркового искусства «Сальто в будущее»,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г.Челябинск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ноябрь 2015 (5 чел.)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Специальный приз за высокий уровень исполнительского мастерства и популяризацию циркового </w:t>
      </w:r>
      <w:proofErr w:type="gram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искусства 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Григорьва</w:t>
      </w:r>
      <w:proofErr w:type="spellEnd"/>
      <w:proofErr w:type="gram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Ангелина, </w:t>
      </w:r>
      <w:proofErr w:type="spellStart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Гучин</w:t>
      </w:r>
      <w:proofErr w:type="spellEnd"/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Дмитрий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«Озорные Юнги»)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Регионального фестиваля любительского циркового искусства «Палитра юных»,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г.Урай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(Ханты-мансийский округ), ноябрь 2015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Григорьева Ангелина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фестиваля детского и молодёжного театрального мастерства «Другое измерение» в номинации «Оригинальный жанр. Соло»,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март 2016</w:t>
      </w:r>
    </w:p>
    <w:p w:rsidR="00F40BE1" w:rsidRPr="000311A6" w:rsidRDefault="00F40BE1" w:rsidP="00F40BE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</w:t>
      </w:r>
      <w:r w:rsidRPr="000311A6">
        <w:rPr>
          <w:rFonts w:ascii="Times New Roman" w:eastAsia="Times New Roman" w:hAnsi="Times New Roman"/>
          <w:i/>
          <w:sz w:val="24"/>
          <w:szCs w:val="24"/>
          <w:lang w:eastAsia="ru-RU"/>
        </w:rPr>
        <w:t>Хлебникова Анастасия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A6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фестиваля детского и молодёжного театрального мастерства «Другое измерение» в номинации «Игра с хула-хупами»,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, март 2016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</w:t>
      </w:r>
    </w:p>
    <w:p w:rsidR="00F40BE1" w:rsidRPr="000311A6" w:rsidRDefault="00F40BE1" w:rsidP="00F40B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Гран При</w:t>
      </w:r>
      <w:proofErr w:type="gram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Фатыхова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Лейсан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январь 2016</w:t>
      </w:r>
    </w:p>
    <w:p w:rsidR="00F40BE1" w:rsidRPr="000311A6" w:rsidRDefault="00F40BE1" w:rsidP="00F40B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Вуланович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Светлана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январь 2016</w:t>
      </w:r>
    </w:p>
    <w:p w:rsidR="00F40BE1" w:rsidRPr="000311A6" w:rsidRDefault="00F40BE1" w:rsidP="00F40B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2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Хлебникова Анастасия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январь 2016</w:t>
      </w:r>
    </w:p>
    <w:p w:rsidR="00F40BE1" w:rsidRPr="000311A6" w:rsidRDefault="00F40BE1" w:rsidP="00F40B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объединение «Цирковое ревю»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январь 2016 (10 чел.)</w:t>
      </w:r>
    </w:p>
    <w:p w:rsidR="00F40BE1" w:rsidRPr="000311A6" w:rsidRDefault="00F40BE1" w:rsidP="00F40B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1 степени </w:t>
      </w:r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Вахрамеева Виктория,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Милонова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Карина, Туркина Анна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январь 2016</w:t>
      </w:r>
    </w:p>
    <w:p w:rsidR="00F40BE1" w:rsidRPr="000311A6" w:rsidRDefault="00F40BE1" w:rsidP="00F40B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Лауреат 2 степени </w:t>
      </w:r>
      <w:proofErr w:type="spellStart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Надершин</w:t>
      </w:r>
      <w:proofErr w:type="spellEnd"/>
      <w:r w:rsidRPr="000311A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Руслан, Вахрамеева Виктория, Мышева Дарья</w:t>
      </w:r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конкурса циркового искусства «Маленькие звёзды большого города», </w:t>
      </w:r>
      <w:proofErr w:type="spellStart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г.Казань</w:t>
      </w:r>
      <w:proofErr w:type="spellEnd"/>
      <w:r w:rsidRPr="000311A6">
        <w:rPr>
          <w:rFonts w:ascii="Times New Roman" w:eastAsia="Times New Roman" w:hAnsi="Times New Roman"/>
          <w:bCs/>
          <w:sz w:val="24"/>
          <w:szCs w:val="24"/>
          <w:lang w:eastAsia="ru-RU"/>
        </w:rPr>
        <w:t>, январь 2016</w:t>
      </w:r>
    </w:p>
    <w:p w:rsidR="00F40BE1" w:rsidRPr="000311A6" w:rsidRDefault="00F40BE1" w:rsidP="00F40B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</w:t>
      </w:r>
    </w:p>
    <w:p w:rsidR="00F40BE1" w:rsidRPr="000311A6" w:rsidRDefault="00F40BE1" w:rsidP="00F40BE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Лауреат 1 степени объединение «Цирковое ревю» районного этапа городского фестиваля творчества учащихся учреждений образования «Казан – </w:t>
      </w:r>
      <w:proofErr w:type="spellStart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>йорт</w:t>
      </w:r>
      <w:proofErr w:type="spellEnd"/>
      <w:r w:rsidRPr="000311A6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2016», март 2016 (8 чел.)</w:t>
      </w:r>
    </w:p>
    <w:p w:rsidR="00F40BE1" w:rsidRPr="000311A6" w:rsidRDefault="00F40BE1" w:rsidP="00F40B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1EB9" w:rsidRPr="00FB6AB7" w:rsidRDefault="00021EB9">
      <w:bookmarkStart w:id="0" w:name="_GoBack"/>
      <w:bookmarkEnd w:id="0"/>
    </w:p>
    <w:sectPr w:rsidR="00021EB9" w:rsidRPr="00FB6AB7" w:rsidSect="00FB6AB7">
      <w:pgSz w:w="11906" w:h="16838" w:code="9"/>
      <w:pgMar w:top="709" w:right="566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8CD"/>
    <w:multiLevelType w:val="hybridMultilevel"/>
    <w:tmpl w:val="04C0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2064"/>
    <w:multiLevelType w:val="hybridMultilevel"/>
    <w:tmpl w:val="9320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A4"/>
    <w:multiLevelType w:val="hybridMultilevel"/>
    <w:tmpl w:val="D130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3A68"/>
    <w:multiLevelType w:val="hybridMultilevel"/>
    <w:tmpl w:val="B082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041"/>
    <w:multiLevelType w:val="hybridMultilevel"/>
    <w:tmpl w:val="BC94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5B0E"/>
    <w:multiLevelType w:val="hybridMultilevel"/>
    <w:tmpl w:val="D866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93B91"/>
    <w:multiLevelType w:val="hybridMultilevel"/>
    <w:tmpl w:val="BB7E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D01E7"/>
    <w:multiLevelType w:val="hybridMultilevel"/>
    <w:tmpl w:val="686C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55B9"/>
    <w:multiLevelType w:val="hybridMultilevel"/>
    <w:tmpl w:val="CCAE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4BD7"/>
    <w:multiLevelType w:val="hybridMultilevel"/>
    <w:tmpl w:val="818A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446CE"/>
    <w:multiLevelType w:val="hybridMultilevel"/>
    <w:tmpl w:val="2928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85CB6"/>
    <w:multiLevelType w:val="hybridMultilevel"/>
    <w:tmpl w:val="1AC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3F73"/>
    <w:multiLevelType w:val="hybridMultilevel"/>
    <w:tmpl w:val="D732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0632"/>
    <w:multiLevelType w:val="hybridMultilevel"/>
    <w:tmpl w:val="AAAA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E1"/>
    <w:rsid w:val="00021EB9"/>
    <w:rsid w:val="00353AEB"/>
    <w:rsid w:val="003C41AB"/>
    <w:rsid w:val="00774B9F"/>
    <w:rsid w:val="008704D0"/>
    <w:rsid w:val="00C66314"/>
    <w:rsid w:val="00F40BE1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2991"/>
  <w15:chartTrackingRefBased/>
  <w15:docId w15:val="{DD5ED40E-9344-4A9B-AFE3-C50E6708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2077866935843243"/>
          <c:y val="0.17681015177904955"/>
          <c:w val="0.75236135353359346"/>
          <c:h val="0.5740065398020818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Республиканский</c:v>
                </c:pt>
                <c:pt idx="3">
                  <c:v>Городской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71-4A74-944F-5D5D101942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Республиканский</c:v>
                </c:pt>
                <c:pt idx="3">
                  <c:v>Городской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71-4A74-944F-5D5D101942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Республиканский</c:v>
                </c:pt>
                <c:pt idx="3">
                  <c:v>Городской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71-4A74-944F-5D5D10194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axId val="368141512"/>
        <c:axId val="368144136"/>
      </c:barChart>
      <c:catAx>
        <c:axId val="368141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144136"/>
        <c:crosses val="autoZero"/>
        <c:auto val="1"/>
        <c:lblAlgn val="ctr"/>
        <c:lblOffset val="100"/>
        <c:noMultiLvlLbl val="0"/>
      </c:catAx>
      <c:valAx>
        <c:axId val="368144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1415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Turina88@outlook.com</dc:creator>
  <cp:keywords/>
  <dc:description/>
  <cp:lastModifiedBy>Turina88@outlook.com</cp:lastModifiedBy>
  <cp:revision>6</cp:revision>
  <cp:lastPrinted>2019-01-22T12:07:00Z</cp:lastPrinted>
  <dcterms:created xsi:type="dcterms:W3CDTF">2019-01-22T11:33:00Z</dcterms:created>
  <dcterms:modified xsi:type="dcterms:W3CDTF">2019-01-22T12:18:00Z</dcterms:modified>
</cp:coreProperties>
</file>